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EB9" w14:textId="7F850E40" w:rsidR="005243C4" w:rsidRPr="00F52218" w:rsidRDefault="00F52218" w:rsidP="00F52218">
      <w:pPr>
        <w:pStyle w:val="ListParagraph"/>
        <w:numPr>
          <w:ilvl w:val="0"/>
          <w:numId w:val="1"/>
        </w:numPr>
        <w:rPr>
          <w:rFonts w:ascii="Arial" w:hAnsi="Arial" w:cs="Arial"/>
          <w:color w:val="293559"/>
          <w:sz w:val="30"/>
          <w:szCs w:val="30"/>
        </w:rPr>
      </w:pPr>
      <w:r w:rsidRPr="00F52218">
        <w:rPr>
          <w:rStyle w:val="color22"/>
          <w:rFonts w:ascii="Arial" w:hAnsi="Arial" w:cs="Arial"/>
          <w:sz w:val="30"/>
          <w:szCs w:val="30"/>
        </w:rPr>
        <w:t>Touch.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Handler to "Present" and the equine to acknowledge and touch with his nose, something bright and colourful.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2. Around.</w:t>
      </w:r>
      <w:r w:rsidRPr="00F52218">
        <w:rPr>
          <w:sz w:val="30"/>
          <w:szCs w:val="30"/>
        </w:rPr>
        <w:br/>
      </w:r>
      <w:r w:rsidRPr="00F52218">
        <w:rPr>
          <w:rStyle w:val="color22"/>
          <w:rFonts w:ascii="Arial" w:hAnsi="Arial" w:cs="Arial"/>
          <w:sz w:val="30"/>
          <w:szCs w:val="30"/>
        </w:rPr>
        <w:t>Enter the weave through the off side shoulder.</w:t>
      </w:r>
      <w:r w:rsidRPr="00F52218">
        <w:rPr>
          <w:rFonts w:ascii="Arial" w:hAnsi="Arial" w:cs="Arial"/>
          <w:sz w:val="30"/>
          <w:szCs w:val="30"/>
        </w:rPr>
        <w:br/>
      </w:r>
      <w:r w:rsidRPr="00F52218">
        <w:rPr>
          <w:rStyle w:val="color22"/>
          <w:rFonts w:ascii="Arial" w:hAnsi="Arial" w:cs="Arial"/>
          <w:sz w:val="30"/>
          <w:szCs w:val="30"/>
        </w:rPr>
        <w:t>The handler and equine together must weave around the markers.</w:t>
      </w:r>
      <w:r w:rsidRPr="00F52218">
        <w:rPr>
          <w:sz w:val="30"/>
          <w:szCs w:val="30"/>
        </w:rPr>
        <w:br/>
      </w:r>
      <w:r w:rsidRPr="00F52218">
        <w:rPr>
          <w:rStyle w:val="color22"/>
          <w:rFonts w:ascii="Arial" w:hAnsi="Arial" w:cs="Arial"/>
          <w:sz w:val="30"/>
          <w:szCs w:val="30"/>
        </w:rPr>
        <w:t>3. Over.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Both handler and equine must walk over together.</w:t>
      </w:r>
      <w:r w:rsidRPr="00F52218">
        <w:rPr>
          <w:sz w:val="30"/>
          <w:szCs w:val="30"/>
        </w:rPr>
        <w:br/>
      </w:r>
      <w:r w:rsidRPr="00F52218">
        <w:rPr>
          <w:rStyle w:val="color22"/>
          <w:rFonts w:ascii="Arial" w:hAnsi="Arial" w:cs="Arial"/>
          <w:sz w:val="30"/>
          <w:szCs w:val="30"/>
        </w:rPr>
        <w:t>4. Under.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Both handler and equine must pass under together.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5. Through.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Both handler and equine must walk through together.</w:t>
      </w:r>
      <w:r w:rsidRPr="00F52218">
        <w:rPr>
          <w:sz w:val="30"/>
          <w:szCs w:val="30"/>
        </w:rPr>
        <w:br/>
      </w:r>
      <w:r w:rsidRPr="00F52218">
        <w:rPr>
          <w:rStyle w:val="color18"/>
          <w:rFonts w:ascii="Arial" w:hAnsi="Arial" w:cs="Arial"/>
          <w:sz w:val="30"/>
          <w:szCs w:val="30"/>
        </w:rPr>
        <w:t>Turn around marker (A)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6. Through.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The handler to "send" the equine through the gap, whilst remaining outside of the obstacle themselves.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7. Under.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Both handler and equine to walk under together, when the equines withers are through, halt 4 seconds and then proceed.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8. Over.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The handler must "send" the equine over the obstacle.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9. Around.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The weave must be entered through the equines off side shoulder.</w:t>
      </w:r>
      <w:r w:rsidRPr="00F52218">
        <w:rPr>
          <w:rFonts w:ascii="Arial" w:hAnsi="Arial" w:cs="Arial"/>
          <w:color w:val="293559"/>
          <w:sz w:val="30"/>
          <w:szCs w:val="30"/>
        </w:rPr>
        <w:br/>
        <w:t>The handler must remain walking in a straight line, whilst directing the equine around the markers.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10. Touch</w:t>
      </w:r>
      <w:r w:rsidRPr="00F52218">
        <w:rPr>
          <w:sz w:val="30"/>
          <w:szCs w:val="30"/>
        </w:rPr>
        <w:br/>
      </w:r>
      <w:r w:rsidRPr="00F52218">
        <w:rPr>
          <w:rFonts w:ascii="Arial" w:hAnsi="Arial" w:cs="Arial"/>
          <w:color w:val="293559"/>
          <w:sz w:val="30"/>
          <w:szCs w:val="30"/>
        </w:rPr>
        <w:t>The handler must "present" and invite the equine to acknowledge and touch with his nose the obstacle.</w:t>
      </w:r>
    </w:p>
    <w:p w14:paraId="77908D2E" w14:textId="70DC0F60" w:rsidR="00F52218" w:rsidRDefault="00F52218" w:rsidP="00F52218">
      <w:r>
        <w:t xml:space="preserve">Facebook Fun in the Sun Challenge August 2022 </w:t>
      </w:r>
      <w:r w:rsidR="00050D38">
        <w:t>Junior course</w:t>
      </w:r>
    </w:p>
    <w:sectPr w:rsidR="00F5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188D"/>
    <w:multiLevelType w:val="hybridMultilevel"/>
    <w:tmpl w:val="078CDB72"/>
    <w:lvl w:ilvl="0" w:tplc="93B2B7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5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18"/>
    <w:rsid w:val="00050D38"/>
    <w:rsid w:val="005243C4"/>
    <w:rsid w:val="00F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12F9"/>
  <w15:chartTrackingRefBased/>
  <w15:docId w15:val="{73052CAA-A232-4AF0-80FE-BF114EFA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2">
    <w:name w:val="color_22"/>
    <w:basedOn w:val="DefaultParagraphFont"/>
    <w:rsid w:val="00F52218"/>
  </w:style>
  <w:style w:type="character" w:customStyle="1" w:styleId="color18">
    <w:name w:val="color_18"/>
    <w:basedOn w:val="DefaultParagraphFont"/>
    <w:rsid w:val="00F52218"/>
  </w:style>
  <w:style w:type="paragraph" w:styleId="ListParagraph">
    <w:name w:val="List Paragraph"/>
    <w:basedOn w:val="Normal"/>
    <w:uiPriority w:val="34"/>
    <w:qFormat/>
    <w:rsid w:val="00F5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2</cp:revision>
  <dcterms:created xsi:type="dcterms:W3CDTF">2022-07-31T08:00:00Z</dcterms:created>
  <dcterms:modified xsi:type="dcterms:W3CDTF">2022-07-31T08:10:00Z</dcterms:modified>
</cp:coreProperties>
</file>